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7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  <w:r w:rsidRPr="0017522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-100330</wp:posOffset>
            </wp:positionV>
            <wp:extent cx="495935" cy="5988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F67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D1F67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D1F67" w:rsidRPr="00240AA4" w:rsidRDefault="008D1F67" w:rsidP="00A55A9D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8D1F67" w:rsidRPr="00240AA4" w:rsidRDefault="008D1F67" w:rsidP="008D1F67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8D1F67" w:rsidRPr="00240AA4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8D1F67" w:rsidRPr="00240AA4" w:rsidRDefault="008D1F67" w:rsidP="008D1F6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8D1F67" w:rsidRPr="00240AA4" w:rsidRDefault="008D1F67" w:rsidP="008D1F67">
      <w:pPr>
        <w:rPr>
          <w:b/>
          <w:sz w:val="28"/>
          <w:szCs w:val="28"/>
        </w:rPr>
      </w:pPr>
    </w:p>
    <w:p w:rsidR="008D1F67" w:rsidRDefault="008D1F67" w:rsidP="008D1F67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D1F67" w:rsidRDefault="008D1F67" w:rsidP="008D1F67">
      <w:pPr>
        <w:tabs>
          <w:tab w:val="left" w:pos="4215"/>
        </w:tabs>
        <w:rPr>
          <w:sz w:val="36"/>
          <w:szCs w:val="36"/>
        </w:rPr>
      </w:pPr>
    </w:p>
    <w:p w:rsidR="008D1F67" w:rsidRDefault="00A55A9D" w:rsidP="008D1F6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14.06</w:t>
      </w:r>
      <w:r w:rsidR="00ED29E9">
        <w:rPr>
          <w:sz w:val="28"/>
          <w:szCs w:val="28"/>
        </w:rPr>
        <w:t>.2017</w:t>
      </w:r>
      <w:r w:rsidR="008D1F67">
        <w:rPr>
          <w:sz w:val="28"/>
          <w:szCs w:val="28"/>
        </w:rPr>
        <w:t xml:space="preserve">г                         </w:t>
      </w:r>
      <w:proofErr w:type="gramStart"/>
      <w:r w:rsidR="008D1F67">
        <w:rPr>
          <w:sz w:val="28"/>
          <w:szCs w:val="28"/>
        </w:rPr>
        <w:t>с</w:t>
      </w:r>
      <w:proofErr w:type="gramEnd"/>
      <w:r w:rsidR="008D1F67">
        <w:rPr>
          <w:sz w:val="28"/>
          <w:szCs w:val="28"/>
        </w:rPr>
        <w:t xml:space="preserve">. Средняя Агинка            </w:t>
      </w:r>
      <w:r w:rsidR="00ED29E9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 40</w:t>
      </w:r>
      <w:bookmarkStart w:id="0" w:name="_GoBack"/>
      <w:bookmarkEnd w:id="0"/>
      <w:r w:rsidR="008D1F67">
        <w:rPr>
          <w:sz w:val="28"/>
          <w:szCs w:val="28"/>
        </w:rPr>
        <w:t xml:space="preserve">                     </w:t>
      </w:r>
    </w:p>
    <w:p w:rsidR="008D1F67" w:rsidRDefault="008D1F67" w:rsidP="008D1F67">
      <w:pPr>
        <w:tabs>
          <w:tab w:val="left" w:pos="4080"/>
        </w:tabs>
        <w:rPr>
          <w:sz w:val="28"/>
          <w:szCs w:val="28"/>
        </w:rPr>
      </w:pPr>
    </w:p>
    <w:p w:rsidR="00930740" w:rsidRDefault="00930740" w:rsidP="008D1F67">
      <w:pPr>
        <w:jc w:val="both"/>
      </w:pPr>
      <w:r>
        <w:t>О внесении изменений в решение</w:t>
      </w:r>
    </w:p>
    <w:p w:rsidR="008D1F67" w:rsidRDefault="00930740" w:rsidP="008D1F67">
      <w:pPr>
        <w:jc w:val="both"/>
      </w:pPr>
      <w:r>
        <w:t xml:space="preserve">Среднеагинского сельского совета депутатов </w:t>
      </w:r>
    </w:p>
    <w:p w:rsidR="00930740" w:rsidRDefault="00930740" w:rsidP="00930740">
      <w:pPr>
        <w:jc w:val="both"/>
      </w:pPr>
      <w:r>
        <w:t>от 22.02.2012 № 38 « Об</w:t>
      </w:r>
      <w:r w:rsidRPr="00930740">
        <w:rPr>
          <w:color w:val="000000"/>
          <w:sz w:val="23"/>
          <w:szCs w:val="23"/>
        </w:rPr>
        <w:t xml:space="preserve"> </w:t>
      </w:r>
      <w:r w:rsidRPr="00930740">
        <w:t xml:space="preserve">утверждении Положения </w:t>
      </w:r>
    </w:p>
    <w:p w:rsidR="00930740" w:rsidRPr="00930740" w:rsidRDefault="00930740" w:rsidP="00930740">
      <w:pPr>
        <w:jc w:val="both"/>
      </w:pPr>
      <w:r w:rsidRPr="00930740">
        <w:t>«Об организации сбора и вывоза</w:t>
      </w:r>
    </w:p>
    <w:p w:rsidR="00930740" w:rsidRDefault="00930740" w:rsidP="00930740">
      <w:pPr>
        <w:jc w:val="both"/>
      </w:pPr>
      <w:r w:rsidRPr="00930740">
        <w:t xml:space="preserve">бытовых отходов и мусора на территории </w:t>
      </w:r>
    </w:p>
    <w:p w:rsidR="00930740" w:rsidRPr="00930740" w:rsidRDefault="00930740" w:rsidP="00930740">
      <w:pPr>
        <w:jc w:val="both"/>
      </w:pPr>
      <w:r>
        <w:t>м</w:t>
      </w:r>
      <w:r w:rsidRPr="00930740">
        <w:t>униципального образования Среднеагинского сельсовета»</w:t>
      </w:r>
    </w:p>
    <w:p w:rsidR="00930740" w:rsidRPr="00DF43FE" w:rsidRDefault="00930740" w:rsidP="008D1F67">
      <w:pPr>
        <w:jc w:val="both"/>
      </w:pPr>
    </w:p>
    <w:p w:rsidR="008D1F67" w:rsidRPr="00DF43FE" w:rsidRDefault="008D1F67" w:rsidP="008D1F67">
      <w:pPr>
        <w:jc w:val="both"/>
      </w:pPr>
    </w:p>
    <w:p w:rsidR="00930740" w:rsidRDefault="00930740" w:rsidP="00930740">
      <w:pPr>
        <w:ind w:firstLine="709"/>
        <w:jc w:val="both"/>
      </w:pPr>
      <w:r w:rsidRPr="00930740">
        <w:t>В целях приведения решения Среднеагинского сельского Совета депутатов от  22.02.2012 № 38 « Об утверждении Положения «Об организации сбора и вывоза</w:t>
      </w:r>
      <w:r>
        <w:t xml:space="preserve"> </w:t>
      </w:r>
      <w:r w:rsidRPr="00930740">
        <w:t xml:space="preserve">бытовых отходов и мусора на территории </w:t>
      </w:r>
      <w:r>
        <w:t>м</w:t>
      </w:r>
      <w:r w:rsidRPr="00930740">
        <w:t>униципального образования Среднеагинского сельсовета»</w:t>
      </w:r>
      <w:r>
        <w:t xml:space="preserve"> </w:t>
      </w:r>
      <w:r w:rsidRPr="00930740">
        <w:t>в соответствие с действующим законодательством,</w:t>
      </w:r>
      <w:r>
        <w:t xml:space="preserve"> в соответствии с п.30 ч.1 ст.12 Федерального закона «О лицензировании отдельных видов деятельности» в редакции Федерального закона от 29.12.2014 № 458-ФЗ, </w:t>
      </w:r>
      <w:r w:rsidRPr="00930740">
        <w:t>руководствуясь статьей 28, 29  Устава Среднеагинского сельсовета, Среднеагинский сельский Совет депутатов РЕШИЛ:</w:t>
      </w:r>
    </w:p>
    <w:p w:rsidR="00930740" w:rsidRPr="00DF43FE" w:rsidRDefault="00930740" w:rsidP="00930740">
      <w:pPr>
        <w:ind w:firstLine="709"/>
        <w:jc w:val="both"/>
      </w:pPr>
    </w:p>
    <w:p w:rsidR="008D1F67" w:rsidRPr="00DF43FE" w:rsidRDefault="00930740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>
        <w:t>Приложение 1 к решению изложить в новой редакции</w:t>
      </w:r>
      <w:r w:rsidR="008D1F67" w:rsidRPr="00DF43FE">
        <w:t>.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proofErr w:type="gramStart"/>
      <w:r w:rsidRPr="00DF43FE">
        <w:t>Контроль за</w:t>
      </w:r>
      <w:proofErr w:type="gramEnd"/>
      <w:r w:rsidRPr="00DF43FE">
        <w:t xml:space="preserve"> выполнением настоящего решения оставляю за собой.</w:t>
      </w:r>
    </w:p>
    <w:p w:rsidR="008D1F67" w:rsidRPr="00DF43FE" w:rsidRDefault="008D1F67" w:rsidP="00DF43FE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</w:pPr>
      <w:r w:rsidRPr="00DF43FE">
        <w:t>Опубликовать настоящее решение в газете «</w:t>
      </w:r>
      <w:proofErr w:type="spellStart"/>
      <w:r w:rsidRPr="00DF43FE">
        <w:t>Среднеагиснкие</w:t>
      </w:r>
      <w:proofErr w:type="spellEnd"/>
      <w:r w:rsidRPr="00DF43FE">
        <w:t xml:space="preserve"> вести».</w:t>
      </w:r>
    </w:p>
    <w:p w:rsidR="008D1F67" w:rsidRPr="00786A3D" w:rsidRDefault="008D1F67" w:rsidP="008D1F67">
      <w:pPr>
        <w:jc w:val="both"/>
        <w:rPr>
          <w:sz w:val="28"/>
          <w:szCs w:val="28"/>
        </w:rPr>
      </w:pPr>
    </w:p>
    <w:p w:rsidR="008D1F67" w:rsidRDefault="008D1F67" w:rsidP="008D1F67"/>
    <w:p w:rsidR="00DF43FE" w:rsidRPr="00DF43FE" w:rsidRDefault="00DF43FE" w:rsidP="00DF43FE">
      <w:r w:rsidRPr="00DF43FE">
        <w:t>Глава Среднеагинского сельсовета,</w:t>
      </w:r>
    </w:p>
    <w:p w:rsidR="00DF43FE" w:rsidRPr="00DF43FE" w:rsidRDefault="00DF43FE" w:rsidP="00DF43FE">
      <w:r w:rsidRPr="00DF43FE">
        <w:t xml:space="preserve">Председатель Среднеагинского </w:t>
      </w:r>
    </w:p>
    <w:p w:rsidR="00DF43FE" w:rsidRPr="00DF43FE" w:rsidRDefault="00DF43FE" w:rsidP="00DF43FE">
      <w:r w:rsidRPr="00DF43FE">
        <w:t>сельского Совета депутатов                                                                          Р.Ф.Наузников</w:t>
      </w:r>
    </w:p>
    <w:p w:rsidR="00DF43FE" w:rsidRPr="00DF43FE" w:rsidRDefault="00DF43FE" w:rsidP="00DF43FE"/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930740" w:rsidRDefault="00930740" w:rsidP="00930740">
      <w:pPr>
        <w:rPr>
          <w:sz w:val="28"/>
          <w:szCs w:val="28"/>
        </w:rPr>
      </w:pPr>
    </w:p>
    <w:p w:rsidR="00930740" w:rsidRPr="00930740" w:rsidRDefault="00930740" w:rsidP="00930740">
      <w:pPr>
        <w:rPr>
          <w:sz w:val="28"/>
          <w:szCs w:val="28"/>
        </w:rPr>
      </w:pPr>
    </w:p>
    <w:p w:rsidR="00930740" w:rsidRPr="00930740" w:rsidRDefault="00930740" w:rsidP="00930740">
      <w:pPr>
        <w:jc w:val="right"/>
      </w:pPr>
      <w:r w:rsidRPr="00930740">
        <w:lastRenderedPageBreak/>
        <w:t xml:space="preserve">             Приложение №1</w:t>
      </w:r>
    </w:p>
    <w:p w:rsidR="00930740" w:rsidRPr="00930740" w:rsidRDefault="00930740" w:rsidP="00930740"/>
    <w:p w:rsidR="00930740" w:rsidRPr="00930740" w:rsidRDefault="00930740" w:rsidP="00930740"/>
    <w:p w:rsidR="00930740" w:rsidRPr="00930740" w:rsidRDefault="00930740" w:rsidP="00930740">
      <w:pPr>
        <w:jc w:val="center"/>
      </w:pPr>
      <w:r w:rsidRPr="00930740">
        <w:t xml:space="preserve">ПОЛОЖЕНИЕ </w:t>
      </w:r>
    </w:p>
    <w:p w:rsidR="00930740" w:rsidRPr="00930740" w:rsidRDefault="00930740" w:rsidP="00930740"/>
    <w:p w:rsidR="00930740" w:rsidRPr="00930740" w:rsidRDefault="00930740" w:rsidP="00930740">
      <w:pPr>
        <w:jc w:val="center"/>
      </w:pPr>
      <w:r w:rsidRPr="00930740">
        <w:t>Об организации сбора и вывоза бытовых отходов и мусора на территории</w:t>
      </w:r>
    </w:p>
    <w:p w:rsidR="00930740" w:rsidRPr="00930740" w:rsidRDefault="00930740" w:rsidP="00930740">
      <w:pPr>
        <w:jc w:val="center"/>
      </w:pPr>
      <w:r>
        <w:t>м</w:t>
      </w:r>
      <w:r w:rsidRPr="00930740">
        <w:t>униципального образования Среднеагинского сельсовета</w:t>
      </w:r>
    </w:p>
    <w:p w:rsidR="00930740" w:rsidRPr="00930740" w:rsidRDefault="00930740" w:rsidP="00930740">
      <w:pPr>
        <w:jc w:val="center"/>
      </w:pPr>
    </w:p>
    <w:p w:rsidR="00930740" w:rsidRPr="00930740" w:rsidRDefault="00930740" w:rsidP="00C07A94">
      <w:pPr>
        <w:pStyle w:val="a4"/>
        <w:numPr>
          <w:ilvl w:val="0"/>
          <w:numId w:val="8"/>
        </w:numPr>
        <w:jc w:val="center"/>
      </w:pPr>
      <w:r w:rsidRPr="00930740">
        <w:t>Общие положения.</w:t>
      </w:r>
    </w:p>
    <w:p w:rsidR="00930740" w:rsidRDefault="00C07A94" w:rsidP="00C07A94">
      <w:pPr>
        <w:pStyle w:val="a4"/>
        <w:numPr>
          <w:ilvl w:val="1"/>
          <w:numId w:val="7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Настоящее Положение разработано в соответствии со ст. 14 ФЗ от 06.10.2003 № 131-ФЗ «Об общих принципах организации местного самоуправления в Российской Федерации», Уставом Среднеагинского сельсовета в целях обеспечения экологического и санитарно-эпидемиологического благополучия населения на территории муниципального  образования Среднеагинского сельсовет</w:t>
      </w:r>
      <w:proofErr w:type="gramStart"/>
      <w:r w:rsidR="00930740" w:rsidRPr="00930740">
        <w:t>а(</w:t>
      </w:r>
      <w:proofErr w:type="gramEnd"/>
      <w:r w:rsidR="00930740" w:rsidRPr="00930740">
        <w:t>далее- сельсовет), исключения практики несанкционированного размещения отходов поселений сельсовета и устанавливает общий порядок сбора и вывоза бытовых отходов и мусора на территории сельсовета.</w:t>
      </w:r>
    </w:p>
    <w:p w:rsidR="00930740" w:rsidRPr="00930740" w:rsidRDefault="00C07A94" w:rsidP="00C07A94">
      <w:pPr>
        <w:pStyle w:val="a4"/>
        <w:numPr>
          <w:ilvl w:val="1"/>
          <w:numId w:val="7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Настоящее Положение распространяется на граждан, зарегистрированных и проживающих на территории Среднеагинского сельсовета, в то</w:t>
      </w:r>
      <w:r>
        <w:t>м числе на специализированные (</w:t>
      </w:r>
      <w:r w:rsidR="00930740" w:rsidRPr="00930740">
        <w:t>лицензированные) организации и предпринимателей без образования юридического лица, осуществляющих деятельность по сбору и вывозу бытовых отходов и мусора.</w:t>
      </w:r>
    </w:p>
    <w:p w:rsidR="00930740" w:rsidRPr="00930740" w:rsidRDefault="00930740" w:rsidP="00930740"/>
    <w:p w:rsidR="00C07A94" w:rsidRPr="00930740" w:rsidRDefault="00930740" w:rsidP="00C07A94">
      <w:pPr>
        <w:pStyle w:val="a4"/>
        <w:numPr>
          <w:ilvl w:val="0"/>
          <w:numId w:val="8"/>
        </w:numPr>
        <w:jc w:val="center"/>
      </w:pPr>
      <w:r w:rsidRPr="00930740">
        <w:t>Полномочия администрации Среднеагинского сельсовета в области организации сбора и вывоза бытовых отходов и мусора.</w:t>
      </w:r>
    </w:p>
    <w:p w:rsidR="00930740" w:rsidRPr="00930740" w:rsidRDefault="00930740" w:rsidP="00930740"/>
    <w:p w:rsidR="00930740" w:rsidRP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Организация сбора и вывоза бытовых отходов и мусора и координация деятельности на территории сельсовета специализированных организаций по сбору и вывозу бытовых отходов и мусора.</w:t>
      </w:r>
    </w:p>
    <w:p w:rsidR="00930740" w:rsidRP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 xml:space="preserve">Осуществление </w:t>
      </w:r>
      <w:proofErr w:type="gramStart"/>
      <w:r w:rsidR="00930740" w:rsidRPr="00930740">
        <w:t>контроля за</w:t>
      </w:r>
      <w:proofErr w:type="gramEnd"/>
      <w:r w:rsidR="00930740" w:rsidRPr="00930740">
        <w:t xml:space="preserve"> деятельностью физических лиц по сбору и вывозу бытовых отходов и мусора.</w:t>
      </w:r>
    </w:p>
    <w:p w:rsidR="00930740" w:rsidRP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Организация учета сведений, предоставляемых специализированными организациями по сбору и вывозу бытовых отходов и мусора, ведение свободной базы данных об организации сбора и вывоза бытовых отходов и мусора на территории сельсовета.</w:t>
      </w:r>
    </w:p>
    <w:p w:rsidR="00930740" w:rsidRPr="00930740" w:rsidRDefault="00930740" w:rsidP="00930740"/>
    <w:p w:rsidR="00930740" w:rsidRPr="00930740" w:rsidRDefault="00930740" w:rsidP="00C07A94">
      <w:pPr>
        <w:pStyle w:val="a4"/>
        <w:numPr>
          <w:ilvl w:val="0"/>
          <w:numId w:val="8"/>
        </w:numPr>
        <w:jc w:val="center"/>
      </w:pPr>
      <w:r w:rsidRPr="00930740">
        <w:t>Сбор и хранение бытовых отходов и мусора.</w:t>
      </w:r>
    </w:p>
    <w:p w:rsidR="00930740" w:rsidRPr="00930740" w:rsidRDefault="00930740" w:rsidP="00930740"/>
    <w:p w:rsidR="00930740" w:rsidRP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Сбор и хранение отходов до их вывоза в специальных контейнерах и сооружениях обеспечивают жилищно-эксплуатационные организации всех форм собственности.</w:t>
      </w:r>
    </w:p>
    <w:p w:rsidR="00930740" w:rsidRP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 xml:space="preserve">Жилищно-эксплуатационные организации оборудуют и содержат площадки для размещения контейнеров и крупногабаритных отходов в соответствии с утвержденной схемой планово-регулярной очистки территории сельского поселения, а также выгребные ямы для коммунального жилья, не оборудованного централизованной канализацией, и являются их владельцами. Места размещения накопителей отходов и периодичность вывоза отходов должны быть согласованы с территориальным отделом территориального управления Федеральной службы по надзору в сфере защиты прав потребителей и благополучия человека по Красноярскому краю. Переполнение накопителей отходов не допускается. Площадки для размещения контейнеров и крупногабаритных отходов должны иметь твердое покрытие, устройство для стока воды, удобный подъезд для специального транспорта и производства </w:t>
      </w:r>
      <w:proofErr w:type="gramStart"/>
      <w:r w:rsidR="00930740" w:rsidRPr="00930740">
        <w:t>погрузочно- разгрузочных</w:t>
      </w:r>
      <w:proofErr w:type="gramEnd"/>
      <w:r w:rsidR="00930740" w:rsidRPr="00930740">
        <w:t xml:space="preserve"> работ, ограждение, препятствующее разносу хранящихся отходов на близлежащую территорию ветром, </w:t>
      </w:r>
      <w:r w:rsidR="00930740" w:rsidRPr="00930740">
        <w:lastRenderedPageBreak/>
        <w:t xml:space="preserve">Выгребные ямы должны быть герметичны. </w:t>
      </w:r>
      <w:proofErr w:type="gramStart"/>
      <w:r w:rsidR="00930740" w:rsidRPr="00930740">
        <w:t>Владельцы контейнерных площадок обязаны содержать площадки в чистоте, текущую уборку проводить ежедневно, а специальную обработку (дезинфекцию) – теплое время года не реже одного раза в неделю, Контейнера для хранения отходов должны быть окрашены, иметь маркировку с наименованием владельца, Контейнеры, при несменяемой системе сбора, должны дезинфицироваться в теплое время года не реже одного раза в 10 дней, при сменяемой системе – после каждого</w:t>
      </w:r>
      <w:proofErr w:type="gramEnd"/>
      <w:r w:rsidR="00930740" w:rsidRPr="00930740">
        <w:t xml:space="preserve"> опорожнения.</w:t>
      </w:r>
    </w:p>
    <w:p w:rsidR="00930740" w:rsidRP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Граждане, проживающие в индивидуальном жилье и в коммунальных домах, должны размещать отходы в специальные контейнеры, устанавливаемые на специальных площадках во дворах домов или придомовой территории. Крупногабаритные отходы размещаются на специальных площадках на  придомовой территории. Граждане (домовладельцы)</w:t>
      </w:r>
      <w:proofErr w:type="gramStart"/>
      <w:r w:rsidR="00930740" w:rsidRPr="00930740">
        <w:t>,п</w:t>
      </w:r>
      <w:proofErr w:type="gramEnd"/>
      <w:r w:rsidR="00930740" w:rsidRPr="00930740">
        <w:t>роживающие в индивидуальных домах, не оборудованных централизованной канализацией, должны оборудовать и содержать герметичные выгребные ямы для хранения жидких отходов.</w:t>
      </w:r>
    </w:p>
    <w:p w:rsid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На территории поселений Среднеагинского сельсовета запрещается размещение отходов в местах, не предназначенных для хранения или захоронения отходов, а также сжигание отходов без применения специальных установок.</w:t>
      </w:r>
    </w:p>
    <w:p w:rsidR="00930740" w:rsidRPr="00930740" w:rsidRDefault="00C07A94" w:rsidP="00C07A94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Ответственность за размещение отходов в местах, не предназначенных для хранения или захоронения, несет собственник, а в случае невозможности его установления – собственник или пользователь земельного участка, водоема или иного объекта, где размещены отходы.</w:t>
      </w:r>
    </w:p>
    <w:p w:rsidR="00930740" w:rsidRPr="00930740" w:rsidRDefault="00930740" w:rsidP="00930740"/>
    <w:p w:rsidR="00930740" w:rsidRPr="00930740" w:rsidRDefault="00930740" w:rsidP="00AE4091">
      <w:pPr>
        <w:pStyle w:val="a4"/>
        <w:numPr>
          <w:ilvl w:val="0"/>
          <w:numId w:val="8"/>
        </w:numPr>
        <w:jc w:val="center"/>
      </w:pPr>
      <w:r w:rsidRPr="00930740">
        <w:t>Порядок вывоза бытовых отходов и мусора.</w:t>
      </w:r>
    </w:p>
    <w:p w:rsidR="00930740" w:rsidRPr="00930740" w:rsidRDefault="00930740" w:rsidP="00AE4091">
      <w:pPr>
        <w:tabs>
          <w:tab w:val="left" w:pos="1021"/>
        </w:tabs>
      </w:pPr>
    </w:p>
    <w:p w:rsidR="00AE4091" w:rsidRDefault="00AE4091" w:rsidP="00AE4091">
      <w:pPr>
        <w:pStyle w:val="a4"/>
        <w:numPr>
          <w:ilvl w:val="1"/>
          <w:numId w:val="8"/>
        </w:numPr>
        <w:tabs>
          <w:tab w:val="left" w:pos="1021"/>
        </w:tabs>
        <w:ind w:left="0" w:firstLine="709"/>
      </w:pPr>
      <w:r>
        <w:t xml:space="preserve"> </w:t>
      </w:r>
      <w:r w:rsidR="00930740" w:rsidRPr="00930740">
        <w:t>Вывоз отходов производится перевозчиком отходов в соответствии с  договорами, заключенными с юридическими лицами, индивидуальными предпринимателями и гражданами.</w:t>
      </w:r>
      <w:bookmarkStart w:id="1" w:name="dst100510"/>
      <w:bookmarkStart w:id="2" w:name="dst100512"/>
      <w:bookmarkEnd w:id="1"/>
      <w:bookmarkEnd w:id="2"/>
    </w:p>
    <w:p w:rsidR="00AE4091" w:rsidRDefault="00AE4091" w:rsidP="00AE4091">
      <w:pPr>
        <w:pStyle w:val="a4"/>
        <w:numPr>
          <w:ilvl w:val="1"/>
          <w:numId w:val="8"/>
        </w:numPr>
        <w:tabs>
          <w:tab w:val="left" w:pos="1021"/>
        </w:tabs>
        <w:ind w:left="0" w:firstLine="709"/>
      </w:pPr>
      <w:r>
        <w:t xml:space="preserve"> </w:t>
      </w:r>
      <w:r w:rsidR="00930740" w:rsidRPr="00930740">
        <w:t xml:space="preserve">Перевозчики отходов обязаны обеспечивать вывоз отходов в места их захоронения или использования только на специализированном транспорте, способом, исключающем загрязнение окружающей среды, в соответствии с санитарными правилами, договорами на вывоз, Перевозчики отходов несут ответственность за россыпь отходов, допущенную при перегрузке отходов в </w:t>
      </w:r>
      <w:proofErr w:type="spellStart"/>
      <w:r w:rsidR="00930740" w:rsidRPr="00930740">
        <w:t>мусоровозную</w:t>
      </w:r>
      <w:proofErr w:type="spellEnd"/>
      <w:r w:rsidR="00930740" w:rsidRPr="00930740">
        <w:t xml:space="preserve"> технику.</w:t>
      </w:r>
    </w:p>
    <w:p w:rsidR="00AE4091" w:rsidRDefault="00AE4091" w:rsidP="00AE4091">
      <w:pPr>
        <w:pStyle w:val="a4"/>
        <w:numPr>
          <w:ilvl w:val="1"/>
          <w:numId w:val="8"/>
        </w:numPr>
        <w:tabs>
          <w:tab w:val="left" w:pos="1021"/>
        </w:tabs>
        <w:ind w:left="0" w:firstLine="709"/>
      </w:pPr>
      <w:r>
        <w:t xml:space="preserve"> </w:t>
      </w:r>
      <w:r w:rsidR="00930740" w:rsidRPr="00930740">
        <w:t>К договору прилагается паспорт опасности отходов в соответствии с ГОСТ 30774-2001.Расчет объема образующихся отходов осуществляется на основании действующих нормативных документов. Расчет количества контейнеров для хранения отходов определяется с учетом объема и периодичности вывоза.</w:t>
      </w:r>
    </w:p>
    <w:p w:rsidR="00930740" w:rsidRPr="00930740" w:rsidRDefault="00AE4091" w:rsidP="00AE4091">
      <w:pPr>
        <w:pStyle w:val="a4"/>
        <w:numPr>
          <w:ilvl w:val="1"/>
          <w:numId w:val="8"/>
        </w:numPr>
        <w:tabs>
          <w:tab w:val="left" w:pos="1021"/>
        </w:tabs>
        <w:ind w:left="0" w:firstLine="709"/>
      </w:pPr>
      <w:r>
        <w:t xml:space="preserve"> </w:t>
      </w:r>
      <w:r w:rsidR="00930740" w:rsidRPr="00930740">
        <w:t xml:space="preserve">Гражданам, проживающим в индивидуальном жилье (домовладельцы), объем отходов при  заключении договора на вывоз отходов определяется на основании утвержденных нормативов образования </w:t>
      </w:r>
      <w:proofErr w:type="gramStart"/>
      <w:r w:rsidR="00930740" w:rsidRPr="00930740">
        <w:t>отходов</w:t>
      </w:r>
      <w:proofErr w:type="gramEnd"/>
      <w:r w:rsidR="00930740" w:rsidRPr="00930740">
        <w:t xml:space="preserve"> с учетом количества проживающих в доме людей, наличия подсобного хозяйства и вида топлива.</w:t>
      </w:r>
    </w:p>
    <w:p w:rsidR="00930740" w:rsidRPr="00930740" w:rsidRDefault="00AE4091" w:rsidP="00AE4091">
      <w:pPr>
        <w:pStyle w:val="a4"/>
        <w:numPr>
          <w:ilvl w:val="1"/>
          <w:numId w:val="8"/>
        </w:numPr>
        <w:tabs>
          <w:tab w:val="left" w:pos="1021"/>
        </w:tabs>
        <w:ind w:left="0" w:firstLine="709"/>
      </w:pPr>
      <w:r>
        <w:t xml:space="preserve"> </w:t>
      </w:r>
      <w:r w:rsidR="00930740" w:rsidRPr="00930740">
        <w:t xml:space="preserve">Вывоз отходов производится по графику, обеспечивающему соблюдение санитарных норм: в холодное время года </w:t>
      </w:r>
      <w:proofErr w:type="gramStart"/>
      <w:r w:rsidR="00930740" w:rsidRPr="00930740">
        <w:t xml:space="preserve">( </w:t>
      </w:r>
      <w:proofErr w:type="gramEnd"/>
      <w:r w:rsidR="00930740" w:rsidRPr="00930740">
        <w:t>при среднесуточной температуре -5 градусов и ниже) не реже одного раза в три дня, в теплое время года ( при среднесуточной температуре + 5 градусов и выше) – ежедневно.</w:t>
      </w:r>
    </w:p>
    <w:p w:rsidR="00930740" w:rsidRDefault="00AE4091" w:rsidP="00AE4091">
      <w:pPr>
        <w:pStyle w:val="a4"/>
        <w:numPr>
          <w:ilvl w:val="1"/>
          <w:numId w:val="8"/>
        </w:numPr>
        <w:tabs>
          <w:tab w:val="left" w:pos="1021"/>
        </w:tabs>
        <w:ind w:left="-142" w:firstLine="851"/>
      </w:pPr>
      <w:r>
        <w:t xml:space="preserve"> </w:t>
      </w:r>
      <w:r w:rsidR="00930740" w:rsidRPr="00930740">
        <w:t>Вывоз крупногабаритных отходов со специализированных площадок производится по мере необходимости, но не реже одного раза в квартал. Вывоз отходов из отстойных канализационных колодцев производится не реже одного раза в квартал, из выгребных ям – по мере накопления, но не реже одного раза в полгода. Вывоз отходов из отстойных канализационных колодцев и выгребных ям производится на сливные полигоны.</w:t>
      </w:r>
      <w:r>
        <w:t xml:space="preserve"> </w:t>
      </w:r>
      <w:r w:rsidR="00930740" w:rsidRPr="00930740">
        <w:t>Вывоз на поля и огороды запрещается.</w:t>
      </w:r>
    </w:p>
    <w:p w:rsidR="00AE4091" w:rsidRDefault="00AE4091" w:rsidP="00AE4091">
      <w:pPr>
        <w:pStyle w:val="a4"/>
        <w:tabs>
          <w:tab w:val="left" w:pos="1021"/>
        </w:tabs>
        <w:ind w:left="709"/>
      </w:pPr>
    </w:p>
    <w:p w:rsidR="005615D5" w:rsidRDefault="005615D5" w:rsidP="00AE4091">
      <w:pPr>
        <w:pStyle w:val="a4"/>
        <w:tabs>
          <w:tab w:val="left" w:pos="1021"/>
        </w:tabs>
        <w:ind w:left="709"/>
      </w:pPr>
    </w:p>
    <w:p w:rsidR="00AE4091" w:rsidRDefault="00930740" w:rsidP="00930740">
      <w:pPr>
        <w:pStyle w:val="a4"/>
        <w:numPr>
          <w:ilvl w:val="0"/>
          <w:numId w:val="8"/>
        </w:numPr>
        <w:tabs>
          <w:tab w:val="left" w:pos="1021"/>
        </w:tabs>
        <w:jc w:val="center"/>
      </w:pPr>
      <w:r w:rsidRPr="005615D5">
        <w:lastRenderedPageBreak/>
        <w:t xml:space="preserve">Перечень видов </w:t>
      </w:r>
      <w:r w:rsidR="005615D5" w:rsidRPr="005615D5">
        <w:t>деятельности,</w:t>
      </w:r>
      <w:r w:rsidRPr="005615D5">
        <w:t xml:space="preserve"> на которые требуется лицензия </w:t>
      </w:r>
    </w:p>
    <w:p w:rsidR="005615D5" w:rsidRPr="005615D5" w:rsidRDefault="005615D5" w:rsidP="005615D5">
      <w:pPr>
        <w:tabs>
          <w:tab w:val="left" w:pos="1021"/>
        </w:tabs>
        <w:ind w:left="360"/>
      </w:pPr>
    </w:p>
    <w:p w:rsidR="00930740" w:rsidRPr="00930740" w:rsidRDefault="00AE4091" w:rsidP="00930740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rPr>
          <w:b/>
        </w:rPr>
        <w:t xml:space="preserve"> </w:t>
      </w:r>
      <w:r w:rsidR="005615D5">
        <w:t>Д</w:t>
      </w:r>
      <w:r w:rsidR="00930740" w:rsidRPr="005615D5">
        <w:t>еятельность по сбору, транспортированию, обработке, утилизации, обезвреживанию, размещению отх</w:t>
      </w:r>
      <w:r w:rsidR="005615D5" w:rsidRPr="005615D5">
        <w:t>одов I - IV классов опасности.</w:t>
      </w:r>
    </w:p>
    <w:p w:rsidR="00930740" w:rsidRPr="00930740" w:rsidRDefault="00930740" w:rsidP="00930740"/>
    <w:p w:rsidR="005615D5" w:rsidRPr="00930740" w:rsidRDefault="00930740" w:rsidP="005615D5">
      <w:pPr>
        <w:pStyle w:val="a4"/>
        <w:numPr>
          <w:ilvl w:val="0"/>
          <w:numId w:val="8"/>
        </w:numPr>
        <w:jc w:val="center"/>
      </w:pPr>
      <w:r w:rsidRPr="00930740">
        <w:t>Порядок транспортировки бытовых отходов и мусора.</w:t>
      </w:r>
    </w:p>
    <w:p w:rsidR="00930740" w:rsidRPr="00930740" w:rsidRDefault="00930740" w:rsidP="00230EDB">
      <w:pPr>
        <w:jc w:val="center"/>
      </w:pPr>
    </w:p>
    <w:p w:rsidR="00930740" w:rsidRDefault="005615D5" w:rsidP="005615D5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Транспортировка бытовых отходов и мусора может осуществляться как специализированными организациями на договорной основе, так и собственниками отходов самостоятельно в соответствии с требованиями действующего законодательства.</w:t>
      </w:r>
    </w:p>
    <w:p w:rsidR="00930740" w:rsidRDefault="005615D5" w:rsidP="005615D5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При осуществлении вывоза бытовых отходов и мусора их собственниками, водители транспортных средств должны иметь талоны на размещение отходов, которые реализуются специализированными предприятиями. Объем перевозимых отходов должен соответствовать объему, указанному в талонах на размещение отходов.</w:t>
      </w:r>
    </w:p>
    <w:p w:rsidR="00930740" w:rsidRDefault="005615D5" w:rsidP="005615D5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Вывоз крупногабаритных отходов со специальных площадок должен производиться систематически по мере их накопления на специальных площадках по заявкам организаций, управляющих жилыми домами, мусоровоза</w:t>
      </w:r>
      <w:r>
        <w:t>ми для крупногабаритных отходов.</w:t>
      </w:r>
    </w:p>
    <w:p w:rsidR="00930740" w:rsidRPr="00930740" w:rsidRDefault="005615D5" w:rsidP="005615D5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Сбор и хранение твердых и жидких бытовых отходов на территории сельсовета осуществляется в сроки, установленные в соответствии санитарными нормами и правилами.</w:t>
      </w:r>
    </w:p>
    <w:p w:rsidR="00930740" w:rsidRPr="00930740" w:rsidRDefault="00930740" w:rsidP="00930740">
      <w:r w:rsidRPr="00930740">
        <w:t xml:space="preserve">                             </w:t>
      </w:r>
    </w:p>
    <w:p w:rsidR="00930740" w:rsidRPr="00930740" w:rsidRDefault="00930740" w:rsidP="005615D5">
      <w:pPr>
        <w:pStyle w:val="a4"/>
        <w:numPr>
          <w:ilvl w:val="0"/>
          <w:numId w:val="8"/>
        </w:numPr>
        <w:jc w:val="center"/>
      </w:pPr>
      <w:r w:rsidRPr="00930740">
        <w:t>Заключение договоров на вывоз бытовых отходов и мусора.</w:t>
      </w:r>
    </w:p>
    <w:p w:rsidR="00930740" w:rsidRPr="00930740" w:rsidRDefault="00930740" w:rsidP="00930740"/>
    <w:p w:rsidR="00930740" w:rsidRDefault="005615D5" w:rsidP="005615D5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Физическим лицам при заключении договоров следует руководствоваться нормами накопления бытовых отходов.</w:t>
      </w:r>
    </w:p>
    <w:p w:rsidR="00930740" w:rsidRPr="00930740" w:rsidRDefault="005615D5" w:rsidP="005615D5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Все садоводческие общества, товарищества, гаражные кооперативы, общества индивидуальной застройки и иные коллективные организации, обязаны организовать сбор и транспортировку (вывоз) отходов с закрепленной территории.</w:t>
      </w:r>
    </w:p>
    <w:p w:rsidR="00930740" w:rsidRPr="00930740" w:rsidRDefault="00930740" w:rsidP="00930740"/>
    <w:p w:rsidR="00930740" w:rsidRPr="00930740" w:rsidRDefault="00930740" w:rsidP="005615D5">
      <w:pPr>
        <w:pStyle w:val="a4"/>
        <w:numPr>
          <w:ilvl w:val="0"/>
          <w:numId w:val="8"/>
        </w:numPr>
        <w:jc w:val="center"/>
      </w:pPr>
      <w:r w:rsidRPr="00930740">
        <w:t>Финансовое обеспечение.</w:t>
      </w:r>
    </w:p>
    <w:p w:rsidR="00930740" w:rsidRPr="00930740" w:rsidRDefault="00930740" w:rsidP="00930740"/>
    <w:p w:rsidR="00930740" w:rsidRPr="00930740" w:rsidRDefault="005615D5" w:rsidP="005615D5">
      <w:pPr>
        <w:pStyle w:val="a4"/>
        <w:numPr>
          <w:ilvl w:val="1"/>
          <w:numId w:val="8"/>
        </w:numPr>
        <w:tabs>
          <w:tab w:val="left" w:pos="1021"/>
        </w:tabs>
        <w:ind w:left="0" w:firstLine="709"/>
        <w:jc w:val="both"/>
      </w:pPr>
      <w:r>
        <w:t xml:space="preserve"> </w:t>
      </w:r>
      <w:r w:rsidR="00930740" w:rsidRPr="00930740">
        <w:t>Финансирование расходов по организации сбора и вывоза бытовых отходов и мусора осуществляется за счет средств бюджета сельского поселения.</w:t>
      </w:r>
    </w:p>
    <w:p w:rsidR="00930740" w:rsidRPr="00930740" w:rsidRDefault="00930740" w:rsidP="00930740"/>
    <w:p w:rsidR="00930740" w:rsidRPr="00930740" w:rsidRDefault="00930740" w:rsidP="00930740"/>
    <w:p w:rsidR="00930740" w:rsidRPr="00930740" w:rsidRDefault="00930740" w:rsidP="00930740"/>
    <w:p w:rsidR="00930740" w:rsidRPr="00930740" w:rsidRDefault="00930740" w:rsidP="00930740"/>
    <w:p w:rsidR="00930740" w:rsidRPr="00930740" w:rsidRDefault="00930740" w:rsidP="00930740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Pr="00930740" w:rsidRDefault="008D1F67" w:rsidP="008D1F67"/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rPr>
          <w:sz w:val="28"/>
          <w:szCs w:val="28"/>
        </w:rPr>
      </w:pPr>
    </w:p>
    <w:p w:rsidR="008D1F67" w:rsidRDefault="008D1F67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4F44E3" w:rsidRDefault="004F44E3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4F44E3" w:rsidRDefault="004F44E3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4F44E3" w:rsidRDefault="004F44E3" w:rsidP="008D1F67">
      <w:pPr>
        <w:pStyle w:val="1"/>
        <w:shd w:val="clear" w:color="auto" w:fill="auto"/>
        <w:spacing w:after="0" w:line="240" w:lineRule="exact"/>
        <w:ind w:left="60" w:right="220"/>
        <w:jc w:val="right"/>
        <w:rPr>
          <w:sz w:val="28"/>
          <w:szCs w:val="28"/>
          <w:lang w:eastAsia="ru-RU"/>
        </w:rPr>
      </w:pPr>
    </w:p>
    <w:p w:rsidR="00294D51" w:rsidRPr="004F44E3" w:rsidRDefault="00294D51">
      <w:pPr>
        <w:rPr>
          <w:sz w:val="28"/>
          <w:szCs w:val="28"/>
        </w:rPr>
      </w:pPr>
    </w:p>
    <w:sectPr w:rsidR="00294D51" w:rsidRPr="004F44E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06"/>
    <w:multiLevelType w:val="hybridMultilevel"/>
    <w:tmpl w:val="F5B6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F12"/>
    <w:multiLevelType w:val="hybridMultilevel"/>
    <w:tmpl w:val="499C3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054A8"/>
    <w:multiLevelType w:val="hybridMultilevel"/>
    <w:tmpl w:val="E7E2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7BF"/>
    <w:multiLevelType w:val="hybridMultilevel"/>
    <w:tmpl w:val="0FD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53B"/>
    <w:multiLevelType w:val="multilevel"/>
    <w:tmpl w:val="53E0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25648"/>
    <w:multiLevelType w:val="multilevel"/>
    <w:tmpl w:val="696CC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C3B8A"/>
    <w:multiLevelType w:val="hybridMultilevel"/>
    <w:tmpl w:val="CC70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0C03"/>
    <w:multiLevelType w:val="hybridMultilevel"/>
    <w:tmpl w:val="228479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FE5B74"/>
    <w:multiLevelType w:val="hybridMultilevel"/>
    <w:tmpl w:val="580C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71FB"/>
    <w:multiLevelType w:val="hybridMultilevel"/>
    <w:tmpl w:val="F048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033B7"/>
    <w:multiLevelType w:val="multilevel"/>
    <w:tmpl w:val="55B6A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6C04E6"/>
    <w:multiLevelType w:val="hybridMultilevel"/>
    <w:tmpl w:val="1AC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DD5"/>
    <w:multiLevelType w:val="hybridMultilevel"/>
    <w:tmpl w:val="B90A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27A5"/>
    <w:multiLevelType w:val="hybridMultilevel"/>
    <w:tmpl w:val="2E78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4A6E"/>
    <w:multiLevelType w:val="hybridMultilevel"/>
    <w:tmpl w:val="4FAE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726BF"/>
    <w:multiLevelType w:val="multilevel"/>
    <w:tmpl w:val="72FA51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971DCC"/>
    <w:multiLevelType w:val="multilevel"/>
    <w:tmpl w:val="C51C5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EBD5F1F"/>
    <w:multiLevelType w:val="hybridMultilevel"/>
    <w:tmpl w:val="CBD4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717B"/>
    <w:multiLevelType w:val="multilevel"/>
    <w:tmpl w:val="B10A4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3478CA"/>
    <w:multiLevelType w:val="hybridMultilevel"/>
    <w:tmpl w:val="859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1179E"/>
    <w:multiLevelType w:val="hybridMultilevel"/>
    <w:tmpl w:val="626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E61D7"/>
    <w:multiLevelType w:val="hybridMultilevel"/>
    <w:tmpl w:val="8BFC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93300"/>
    <w:multiLevelType w:val="hybridMultilevel"/>
    <w:tmpl w:val="73E6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5"/>
    <w:multiLevelType w:val="hybridMultilevel"/>
    <w:tmpl w:val="A89E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1"/>
  </w:num>
  <w:num w:numId="12">
    <w:abstractNumId w:val="2"/>
  </w:num>
  <w:num w:numId="13">
    <w:abstractNumId w:val="18"/>
  </w:num>
  <w:num w:numId="14">
    <w:abstractNumId w:val="17"/>
  </w:num>
  <w:num w:numId="15">
    <w:abstractNumId w:val="22"/>
  </w:num>
  <w:num w:numId="16">
    <w:abstractNumId w:val="0"/>
  </w:num>
  <w:num w:numId="17">
    <w:abstractNumId w:val="6"/>
  </w:num>
  <w:num w:numId="18">
    <w:abstractNumId w:val="21"/>
  </w:num>
  <w:num w:numId="19">
    <w:abstractNumId w:val="3"/>
  </w:num>
  <w:num w:numId="20">
    <w:abstractNumId w:val="7"/>
  </w:num>
  <w:num w:numId="21">
    <w:abstractNumId w:val="19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1F6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1B63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EDB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4E3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5D5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1F67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0740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5A9D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09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A94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6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6F26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3FE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2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9E9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1F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F67"/>
    <w:pPr>
      <w:widowControl w:val="0"/>
      <w:shd w:val="clear" w:color="auto" w:fill="FFFFFF"/>
      <w:spacing w:after="1200" w:line="0" w:lineRule="atLeast"/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D2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2017-06-14T01:00:00Z</cp:lastPrinted>
  <dcterms:created xsi:type="dcterms:W3CDTF">2015-03-30T03:36:00Z</dcterms:created>
  <dcterms:modified xsi:type="dcterms:W3CDTF">2017-06-14T01:00:00Z</dcterms:modified>
</cp:coreProperties>
</file>